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C47" w:rsidRPr="002C3970" w:rsidRDefault="00C62C47" w:rsidP="003979D6">
      <w:pPr>
        <w:jc w:val="both"/>
        <w:rPr>
          <w:lang w:val="en-US"/>
        </w:rPr>
      </w:pPr>
      <w:bookmarkStart w:id="0" w:name="_GoBack"/>
      <w:bookmarkEnd w:id="0"/>
      <w:r w:rsidRPr="002C3970">
        <w:rPr>
          <w:noProof/>
          <w:sz w:val="28"/>
          <w:szCs w:val="28"/>
        </w:rPr>
        <w:drawing>
          <wp:inline distT="0" distB="0" distL="0" distR="0" wp14:anchorId="0DD1599B" wp14:editId="336752F8">
            <wp:extent cx="1600200" cy="1504950"/>
            <wp:effectExtent l="0" t="0" r="0" b="0"/>
            <wp:docPr id="1" name="Imagem 1" descr="brasão_nova_venez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ão_nova_venez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C47" w:rsidRPr="002C3970" w:rsidRDefault="00C62C47" w:rsidP="003979D6">
      <w:pPr>
        <w:jc w:val="both"/>
        <w:rPr>
          <w:lang w:val="en-US"/>
        </w:rPr>
      </w:pPr>
    </w:p>
    <w:p w:rsidR="00C62C47" w:rsidRPr="002C3970" w:rsidRDefault="00C62C47" w:rsidP="003979D6">
      <w:pPr>
        <w:spacing w:line="276" w:lineRule="auto"/>
        <w:jc w:val="both"/>
        <w:rPr>
          <w:sz w:val="28"/>
          <w:szCs w:val="28"/>
        </w:rPr>
      </w:pPr>
      <w:r w:rsidRPr="002C3970">
        <w:rPr>
          <w:sz w:val="28"/>
          <w:szCs w:val="28"/>
        </w:rPr>
        <w:t>ESTADO DE SANTA CATARINA</w:t>
      </w:r>
    </w:p>
    <w:p w:rsidR="00C62C47" w:rsidRPr="002C3970" w:rsidRDefault="00C62C47" w:rsidP="003979D6">
      <w:pPr>
        <w:spacing w:line="276" w:lineRule="auto"/>
        <w:jc w:val="both"/>
        <w:rPr>
          <w:sz w:val="28"/>
          <w:szCs w:val="28"/>
        </w:rPr>
      </w:pPr>
      <w:r w:rsidRPr="002C3970">
        <w:rPr>
          <w:sz w:val="28"/>
          <w:szCs w:val="28"/>
        </w:rPr>
        <w:t>PREFEITURA MUNICIPAL DE NOVA VENEZA</w:t>
      </w:r>
    </w:p>
    <w:p w:rsidR="00C62C47" w:rsidRPr="002C3970" w:rsidRDefault="00C62C47" w:rsidP="003979D6">
      <w:pPr>
        <w:spacing w:line="276" w:lineRule="auto"/>
        <w:jc w:val="both"/>
        <w:rPr>
          <w:sz w:val="28"/>
          <w:szCs w:val="28"/>
        </w:rPr>
      </w:pPr>
      <w:r w:rsidRPr="002C3970">
        <w:rPr>
          <w:sz w:val="28"/>
          <w:szCs w:val="28"/>
        </w:rPr>
        <w:t>SECRETARIA DE PLANEJAMENTO E URBANISMO</w:t>
      </w:r>
    </w:p>
    <w:p w:rsidR="00C62C47" w:rsidRPr="002C3970" w:rsidRDefault="00C62C47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  <w:rPr>
          <w:sz w:val="52"/>
          <w:szCs w:val="52"/>
        </w:rPr>
      </w:pPr>
    </w:p>
    <w:p w:rsidR="002C3970" w:rsidRPr="002C3970" w:rsidRDefault="002C3970" w:rsidP="002C3970">
      <w:pPr>
        <w:jc w:val="center"/>
        <w:rPr>
          <w:b/>
          <w:sz w:val="44"/>
          <w:szCs w:val="44"/>
          <w:u w:val="single"/>
        </w:rPr>
      </w:pPr>
      <w:r w:rsidRPr="002C3970">
        <w:rPr>
          <w:b/>
          <w:sz w:val="44"/>
          <w:szCs w:val="44"/>
          <w:u w:val="single"/>
        </w:rPr>
        <w:t>MEMORIAL DESCRITIVO</w:t>
      </w:r>
    </w:p>
    <w:p w:rsidR="002C3970" w:rsidRPr="002C3970" w:rsidRDefault="002C3970" w:rsidP="002C3970">
      <w:pPr>
        <w:jc w:val="both"/>
        <w:rPr>
          <w:sz w:val="44"/>
          <w:szCs w:val="44"/>
        </w:rPr>
      </w:pPr>
    </w:p>
    <w:p w:rsidR="002C3970" w:rsidRDefault="002C3970" w:rsidP="003979D6">
      <w:pPr>
        <w:jc w:val="both"/>
        <w:rPr>
          <w:sz w:val="44"/>
          <w:szCs w:val="44"/>
        </w:rPr>
      </w:pPr>
    </w:p>
    <w:p w:rsidR="002C3970" w:rsidRDefault="002C3970" w:rsidP="003979D6">
      <w:pPr>
        <w:jc w:val="both"/>
        <w:rPr>
          <w:sz w:val="44"/>
          <w:szCs w:val="44"/>
        </w:rPr>
      </w:pPr>
    </w:p>
    <w:p w:rsidR="002C3970" w:rsidRPr="002C3970" w:rsidRDefault="002C3970" w:rsidP="003979D6">
      <w:pPr>
        <w:jc w:val="both"/>
        <w:rPr>
          <w:sz w:val="44"/>
          <w:szCs w:val="44"/>
        </w:rPr>
      </w:pPr>
    </w:p>
    <w:p w:rsidR="002C3970" w:rsidRPr="002C3970" w:rsidRDefault="007D1218" w:rsidP="002C3970">
      <w:pPr>
        <w:spacing w:line="276" w:lineRule="auto"/>
        <w:jc w:val="center"/>
        <w:rPr>
          <w:sz w:val="44"/>
          <w:szCs w:val="44"/>
        </w:rPr>
      </w:pPr>
      <w:r>
        <w:rPr>
          <w:b/>
          <w:sz w:val="44"/>
          <w:szCs w:val="44"/>
        </w:rPr>
        <w:t>MURO DE CONTENÇÃO EM BLOCOS DE CONCRETO</w:t>
      </w: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Default="002C3970" w:rsidP="003979D6">
      <w:pPr>
        <w:jc w:val="both"/>
      </w:pPr>
    </w:p>
    <w:p w:rsidR="002C3970" w:rsidRDefault="002C3970" w:rsidP="003979D6">
      <w:pPr>
        <w:jc w:val="both"/>
      </w:pPr>
    </w:p>
    <w:p w:rsidR="007D1218" w:rsidRDefault="007D1218" w:rsidP="003979D6">
      <w:pPr>
        <w:jc w:val="both"/>
      </w:pPr>
    </w:p>
    <w:p w:rsidR="007D1218" w:rsidRDefault="007D1218" w:rsidP="003979D6">
      <w:pPr>
        <w:jc w:val="both"/>
      </w:pPr>
    </w:p>
    <w:p w:rsid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2C3970" w:rsidRPr="002C3970" w:rsidRDefault="002C3970" w:rsidP="003979D6">
      <w:pPr>
        <w:jc w:val="both"/>
      </w:pPr>
    </w:p>
    <w:p w:rsidR="00457C4D" w:rsidRPr="002C3970" w:rsidRDefault="00457C4D" w:rsidP="003979D6">
      <w:pPr>
        <w:jc w:val="both"/>
      </w:pPr>
    </w:p>
    <w:p w:rsidR="00C62C47" w:rsidRPr="002C3970" w:rsidRDefault="00104DAF" w:rsidP="003979D6">
      <w:pPr>
        <w:spacing w:line="360" w:lineRule="auto"/>
        <w:jc w:val="both"/>
        <w:rPr>
          <w:b/>
        </w:rPr>
      </w:pPr>
      <w:r w:rsidRPr="002C3970">
        <w:rPr>
          <w:b/>
        </w:rPr>
        <w:t>L</w:t>
      </w:r>
      <w:r w:rsidR="00D85432">
        <w:rPr>
          <w:b/>
        </w:rPr>
        <w:t xml:space="preserve">OCAL: RUA ANTÔNIO </w:t>
      </w:r>
      <w:proofErr w:type="gramStart"/>
      <w:r w:rsidR="00D85432">
        <w:rPr>
          <w:b/>
        </w:rPr>
        <w:t>DESTRO</w:t>
      </w:r>
      <w:r w:rsidR="007D1218">
        <w:rPr>
          <w:b/>
        </w:rPr>
        <w:t xml:space="preserve"> ,</w:t>
      </w:r>
      <w:proofErr w:type="gramEnd"/>
      <w:r w:rsidR="007D1218">
        <w:rPr>
          <w:b/>
        </w:rPr>
        <w:t xml:space="preserve"> </w:t>
      </w:r>
      <w:r w:rsidR="002C3970" w:rsidRPr="002C3970">
        <w:rPr>
          <w:b/>
        </w:rPr>
        <w:t xml:space="preserve"> SNº</w:t>
      </w:r>
    </w:p>
    <w:p w:rsidR="00C62C47" w:rsidRPr="002C3970" w:rsidRDefault="007D1218" w:rsidP="003979D6">
      <w:pPr>
        <w:spacing w:line="360" w:lineRule="auto"/>
        <w:jc w:val="both"/>
        <w:rPr>
          <w:b/>
        </w:rPr>
      </w:pPr>
      <w:r>
        <w:rPr>
          <w:b/>
        </w:rPr>
        <w:t>BAIRRO: BORTOLOTTO</w:t>
      </w:r>
      <w:r w:rsidR="002357BB" w:rsidRPr="002C3970">
        <w:rPr>
          <w:b/>
        </w:rPr>
        <w:t xml:space="preserve"> – NOVA VENEZA / SC</w:t>
      </w:r>
    </w:p>
    <w:p w:rsidR="00C62C47" w:rsidRPr="002C3970" w:rsidRDefault="00D85432" w:rsidP="002C3970">
      <w:pPr>
        <w:spacing w:line="360" w:lineRule="auto"/>
        <w:jc w:val="both"/>
      </w:pPr>
      <w:r>
        <w:rPr>
          <w:b/>
        </w:rPr>
        <w:t>ÁREA: 30,13</w:t>
      </w:r>
      <w:r w:rsidR="002C3970">
        <w:rPr>
          <w:b/>
        </w:rPr>
        <w:t xml:space="preserve"> m²</w:t>
      </w:r>
    </w:p>
    <w:p w:rsidR="00C62C47" w:rsidRDefault="004A685C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lastRenderedPageBreak/>
        <w:t>Objeto</w:t>
      </w:r>
    </w:p>
    <w:p w:rsidR="007D1218" w:rsidRPr="007D1218" w:rsidRDefault="007D1218" w:rsidP="007D1218"/>
    <w:p w:rsidR="00C62C47" w:rsidRPr="002C3970" w:rsidRDefault="00C62C47" w:rsidP="003979D6">
      <w:pPr>
        <w:jc w:val="both"/>
      </w:pPr>
    </w:p>
    <w:p w:rsidR="00C62C47" w:rsidRDefault="00C62C4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O presente memorial descritivo tem por ob</w:t>
      </w:r>
      <w:r w:rsidR="00104DAF" w:rsidRPr="002C3970">
        <w:rPr>
          <w:sz w:val="20"/>
          <w:szCs w:val="20"/>
        </w:rPr>
        <w:t>jet</w:t>
      </w:r>
      <w:r w:rsidR="002357BB" w:rsidRPr="002C3970">
        <w:rPr>
          <w:sz w:val="20"/>
          <w:szCs w:val="20"/>
        </w:rPr>
        <w:t xml:space="preserve">o orientar </w:t>
      </w:r>
      <w:r w:rsidR="007D1218">
        <w:rPr>
          <w:sz w:val="20"/>
          <w:szCs w:val="20"/>
        </w:rPr>
        <w:t>a Construção do Muro de Contenção em Blocos de Co</w:t>
      </w:r>
      <w:r w:rsidR="00D85432">
        <w:rPr>
          <w:sz w:val="20"/>
          <w:szCs w:val="20"/>
        </w:rPr>
        <w:t>ncreto, na Rua Antônio Destro</w:t>
      </w:r>
      <w:r w:rsidR="00104DAF" w:rsidRPr="002C3970">
        <w:rPr>
          <w:sz w:val="20"/>
          <w:szCs w:val="20"/>
        </w:rPr>
        <w:t>,</w:t>
      </w:r>
      <w:r w:rsidR="007D1218">
        <w:rPr>
          <w:sz w:val="20"/>
          <w:szCs w:val="20"/>
        </w:rPr>
        <w:t xml:space="preserve"> SNº - Bairro Bortolotto -</w:t>
      </w:r>
      <w:proofErr w:type="gramStart"/>
      <w:r w:rsidR="007D1218">
        <w:rPr>
          <w:sz w:val="20"/>
          <w:szCs w:val="20"/>
        </w:rPr>
        <w:t xml:space="preserve">  </w:t>
      </w:r>
      <w:r w:rsidR="002C3970" w:rsidRPr="002C3970">
        <w:rPr>
          <w:sz w:val="20"/>
          <w:szCs w:val="20"/>
        </w:rPr>
        <w:t xml:space="preserve"> </w:t>
      </w:r>
      <w:proofErr w:type="gramEnd"/>
      <w:r w:rsidR="002C3970" w:rsidRPr="002C3970">
        <w:rPr>
          <w:sz w:val="20"/>
          <w:szCs w:val="20"/>
        </w:rPr>
        <w:t>Nova Veneza / SC</w:t>
      </w:r>
      <w:r w:rsidRPr="002C3970">
        <w:rPr>
          <w:sz w:val="20"/>
          <w:szCs w:val="20"/>
        </w:rPr>
        <w:t xml:space="preserve">, com </w:t>
      </w:r>
      <w:r w:rsidR="00104DAF" w:rsidRPr="002C3970">
        <w:rPr>
          <w:sz w:val="20"/>
          <w:szCs w:val="20"/>
        </w:rPr>
        <w:t xml:space="preserve">Área </w:t>
      </w:r>
      <w:r w:rsidR="00D85432">
        <w:rPr>
          <w:sz w:val="20"/>
          <w:szCs w:val="20"/>
        </w:rPr>
        <w:t>de A: 30,13</w:t>
      </w:r>
      <w:r w:rsidR="004A685C" w:rsidRPr="002C3970">
        <w:rPr>
          <w:sz w:val="20"/>
          <w:szCs w:val="20"/>
        </w:rPr>
        <w:t xml:space="preserve"> m², neste município.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4A685C" w:rsidRDefault="004A685C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O presente mem</w:t>
      </w:r>
      <w:r w:rsidR="00104DAF" w:rsidRPr="002C3970">
        <w:rPr>
          <w:sz w:val="20"/>
          <w:szCs w:val="20"/>
        </w:rPr>
        <w:t>orial contempla a escavação carga e</w:t>
      </w:r>
      <w:r w:rsidR="002357BB" w:rsidRPr="002C3970">
        <w:rPr>
          <w:sz w:val="20"/>
          <w:szCs w:val="20"/>
        </w:rPr>
        <w:t xml:space="preserve"> transpor</w:t>
      </w:r>
      <w:r w:rsidR="002C3970" w:rsidRPr="002C3970">
        <w:rPr>
          <w:sz w:val="20"/>
          <w:szCs w:val="20"/>
        </w:rPr>
        <w:t xml:space="preserve">te, </w:t>
      </w:r>
      <w:r w:rsidR="007D1218">
        <w:rPr>
          <w:sz w:val="20"/>
          <w:szCs w:val="20"/>
        </w:rPr>
        <w:t>vedação estrutural, sapatas, vigas de baldrame, pilares, vigas de travamento superior, para execução do muro</w:t>
      </w:r>
      <w:r w:rsidR="00D85432">
        <w:rPr>
          <w:sz w:val="20"/>
          <w:szCs w:val="20"/>
        </w:rPr>
        <w:t xml:space="preserve"> de contenção</w:t>
      </w:r>
      <w:proofErr w:type="gramStart"/>
      <w:r w:rsidR="00D85432">
        <w:rPr>
          <w:sz w:val="20"/>
          <w:szCs w:val="20"/>
        </w:rPr>
        <w:t xml:space="preserve">  </w:t>
      </w:r>
      <w:proofErr w:type="gramEnd"/>
      <w:r w:rsidR="00D85432">
        <w:rPr>
          <w:sz w:val="20"/>
          <w:szCs w:val="20"/>
        </w:rPr>
        <w:t>com área A: 30,13</w:t>
      </w:r>
      <w:r w:rsidR="002357BB" w:rsidRPr="002C3970">
        <w:rPr>
          <w:sz w:val="20"/>
          <w:szCs w:val="20"/>
        </w:rPr>
        <w:t xml:space="preserve"> m²</w:t>
      </w:r>
      <w:r w:rsidRPr="002C3970">
        <w:rPr>
          <w:sz w:val="20"/>
          <w:szCs w:val="20"/>
        </w:rPr>
        <w:t>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4A685C" w:rsidRDefault="004A685C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Os materiais empregados serão todos de primeira qualidade e deverão receber a aprovação da fiscalização antes de começar a ser utilizado e a mão de obra, será executada por profissionais especializados, atendendo às recomendações da ABNT.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4A685C" w:rsidRDefault="004A685C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Em caso de divergência entre o Projeto e Este memorial, deverá ser consultado o projetista da obra.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4A685C" w:rsidRPr="002C3970" w:rsidRDefault="004A685C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 xml:space="preserve">A contratada será </w:t>
      </w:r>
      <w:proofErr w:type="gramStart"/>
      <w:r w:rsidRPr="002C3970">
        <w:rPr>
          <w:sz w:val="20"/>
          <w:szCs w:val="20"/>
        </w:rPr>
        <w:t>responsável pela observância das leis, decretos</w:t>
      </w:r>
      <w:proofErr w:type="gramEnd"/>
      <w:r w:rsidRPr="002C3970">
        <w:rPr>
          <w:sz w:val="20"/>
          <w:szCs w:val="20"/>
        </w:rPr>
        <w:t>, regulamentos, portarias, e normas federais, estaduais e municipais direta e indiretamente aplicáveis ao objeto do contrato, inclusive por suas subcontratadas e fornecedores.</w:t>
      </w:r>
    </w:p>
    <w:p w:rsidR="008C4388" w:rsidRPr="002C3970" w:rsidRDefault="008C4388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sz w:val="20"/>
          <w:szCs w:val="20"/>
        </w:rPr>
      </w:pPr>
    </w:p>
    <w:p w:rsidR="008C4388" w:rsidRPr="002C3970" w:rsidRDefault="008C4388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sz w:val="20"/>
          <w:szCs w:val="20"/>
        </w:rPr>
      </w:pPr>
    </w:p>
    <w:p w:rsidR="008C4388" w:rsidRDefault="008C4388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t>Terminologia</w:t>
      </w:r>
    </w:p>
    <w:p w:rsidR="007D1218" w:rsidRPr="007D1218" w:rsidRDefault="007D1218" w:rsidP="007D1218"/>
    <w:p w:rsidR="00C62C47" w:rsidRPr="002C3970" w:rsidRDefault="00C62C47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sz w:val="20"/>
          <w:szCs w:val="20"/>
        </w:rPr>
      </w:pPr>
    </w:p>
    <w:p w:rsidR="00C62C47" w:rsidRDefault="008C438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Para os estritos efeitos desta prática, são adotadas as seguintes definições: CONTRATANTE: Órgão que contrata a execução de serviços e obras de construção, complementação reforma ou ampliação de uma edificação ou conjunto de edificações.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8C4388" w:rsidRDefault="008C438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CONTRATADA OU CONSTRUTOR: Empresa ou profissional contratado para a execução de serviços e obras de construção, complementação, reforma ou ampliação de uma edificação.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8C4388" w:rsidRDefault="008C438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FISCALIZAÇÃO: Atividade exercida de modo sistemático pelo CONTRATANTE e seus prepostos, objetivando a verificação do cumprimento das disposições contratuais, técnicas e administrativas, em todos os seus aspectos.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8C4388" w:rsidRPr="002C3970" w:rsidRDefault="008C438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MEMORIAL DESCRITIVO: Parte do edital de licitação, que tem por objeto definir o objeto da licitação e do sucessivo contrato, bem como estabelecer os requisitos, condições e diretrizes técnicas e administrativas para a sua execução.</w:t>
      </w:r>
    </w:p>
    <w:p w:rsidR="008C4388" w:rsidRDefault="008C438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lastRenderedPageBreak/>
        <w:t xml:space="preserve">SUBCONTRATAÇÃO: A contratada não poderá, sob nenhum pretexto ou hipótese, subcontratar todos os serviços e obras objeto do </w:t>
      </w:r>
      <w:proofErr w:type="gramStart"/>
      <w:r w:rsidRPr="002C3970">
        <w:rPr>
          <w:sz w:val="20"/>
          <w:szCs w:val="20"/>
        </w:rPr>
        <w:t>contrato .</w:t>
      </w:r>
      <w:proofErr w:type="gramEnd"/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C62C47" w:rsidRDefault="00CF5BC2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>A contratada somente poderá subcontratar parte dos serviços se a subcontratação for admitida no contrato, bem como for aprovada prévia e expressamente pelo contratante, se a autorizada a efetuar a subcontratação de parte dos serviços e obras, a contratada realizará a supervisão e coordenação das atividades da subcontratada, bem como responderá perante o contratante pelo rigoroso cumprimento das obrigações contratuais correspondentes ao objeto da subcontratação.</w:t>
      </w:r>
    </w:p>
    <w:p w:rsidR="007D1218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C62C47" w:rsidRDefault="00CF5BC2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t>Serviços Iniciais</w:t>
      </w:r>
    </w:p>
    <w:p w:rsidR="007D1218" w:rsidRPr="007D1218" w:rsidRDefault="007D1218" w:rsidP="007D1218"/>
    <w:p w:rsidR="00C62C47" w:rsidRPr="002C3970" w:rsidRDefault="00C62C47" w:rsidP="003979D6">
      <w:pPr>
        <w:jc w:val="both"/>
      </w:pPr>
    </w:p>
    <w:p w:rsidR="00CF5BC2" w:rsidRDefault="00CF5BC2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 xml:space="preserve">Será efetuada a instalação provisória de água e energia </w:t>
      </w:r>
      <w:proofErr w:type="gramStart"/>
      <w:r w:rsidRPr="002C3970">
        <w:rPr>
          <w:bCs/>
          <w:sz w:val="20"/>
          <w:szCs w:val="20"/>
        </w:rPr>
        <w:t>elétrica</w:t>
      </w:r>
      <w:r w:rsidR="002C3970" w:rsidRPr="002C3970">
        <w:rPr>
          <w:bCs/>
          <w:sz w:val="20"/>
          <w:szCs w:val="20"/>
        </w:rPr>
        <w:t xml:space="preserve"> </w:t>
      </w:r>
      <w:r w:rsidRPr="002C3970">
        <w:rPr>
          <w:bCs/>
          <w:sz w:val="20"/>
          <w:szCs w:val="20"/>
        </w:rPr>
        <w:t>,</w:t>
      </w:r>
      <w:proofErr w:type="gramEnd"/>
      <w:r w:rsidRPr="002C3970">
        <w:rPr>
          <w:bCs/>
          <w:sz w:val="20"/>
          <w:szCs w:val="20"/>
        </w:rPr>
        <w:t xml:space="preserve"> para uso da empresa contratada, junto às concessionárias locais, </w:t>
      </w:r>
      <w:r w:rsidR="002357BB" w:rsidRPr="002C3970">
        <w:rPr>
          <w:bCs/>
          <w:sz w:val="20"/>
          <w:szCs w:val="20"/>
        </w:rPr>
        <w:t>a expensas da</w:t>
      </w:r>
      <w:r w:rsidRPr="002C3970">
        <w:rPr>
          <w:bCs/>
          <w:sz w:val="20"/>
          <w:szCs w:val="20"/>
        </w:rPr>
        <w:t xml:space="preserve"> mesma,  inclusive das demais taxas de normatização da obra junto aos órgãos competentes.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CF5BC2" w:rsidRPr="002C3970" w:rsidRDefault="00CF5BC2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Todo o local da obra deverá estar cercado com tela, onde deverão ser afixadas as placas de identificação da mesma, conforme modelo padrão da Prefeitura Municipal de Nova Veneza.</w:t>
      </w:r>
    </w:p>
    <w:p w:rsidR="00ED07F8" w:rsidRPr="002C3970" w:rsidRDefault="00FE71AB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 xml:space="preserve">  </w:t>
      </w:r>
    </w:p>
    <w:p w:rsidR="00FE71AB" w:rsidRPr="002C3970" w:rsidRDefault="00FE71AB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bCs/>
          <w:sz w:val="20"/>
          <w:szCs w:val="20"/>
        </w:rPr>
      </w:pPr>
    </w:p>
    <w:p w:rsidR="00CF5BC2" w:rsidRDefault="00CF5BC2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t>Regularização do Terreno</w:t>
      </w:r>
    </w:p>
    <w:p w:rsidR="007D1218" w:rsidRPr="007D1218" w:rsidRDefault="007D1218" w:rsidP="007D1218"/>
    <w:p w:rsidR="00CF5BC2" w:rsidRPr="002C3970" w:rsidRDefault="00CF5BC2" w:rsidP="003979D6">
      <w:pPr>
        <w:jc w:val="both"/>
      </w:pPr>
    </w:p>
    <w:p w:rsidR="00AE7B45" w:rsidRDefault="002C3970" w:rsidP="002C3970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Cabe </w:t>
      </w:r>
      <w:r w:rsidR="00AE7B45" w:rsidRPr="002C3970">
        <w:rPr>
          <w:bCs/>
          <w:sz w:val="20"/>
          <w:szCs w:val="20"/>
        </w:rPr>
        <w:t>a empresa contratada fazer a locação da obra, em c</w:t>
      </w:r>
      <w:r w:rsidR="007015B7" w:rsidRPr="002C3970">
        <w:rPr>
          <w:bCs/>
          <w:sz w:val="20"/>
          <w:szCs w:val="20"/>
        </w:rPr>
        <w:t>onformidade ao</w:t>
      </w:r>
      <w:proofErr w:type="gramStart"/>
      <w:r w:rsidR="007015B7" w:rsidRPr="002C3970">
        <w:rPr>
          <w:bCs/>
          <w:sz w:val="20"/>
          <w:szCs w:val="20"/>
        </w:rPr>
        <w:t xml:space="preserve">  </w:t>
      </w:r>
      <w:proofErr w:type="gramEnd"/>
      <w:r w:rsidR="007015B7" w:rsidRPr="002C3970">
        <w:rPr>
          <w:bCs/>
          <w:sz w:val="20"/>
          <w:szCs w:val="20"/>
        </w:rPr>
        <w:t>projeto aprovado.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bCs/>
          <w:sz w:val="20"/>
          <w:szCs w:val="20"/>
        </w:rPr>
      </w:pPr>
    </w:p>
    <w:p w:rsidR="00AE7B45" w:rsidRDefault="00AE7B45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É de sua responsabilidade manter atualizados no canteiro de obras, alvarás e licenças, assim como ter um jogo completo, aprovado e atualizado dos projetos, orçamentos, cronogramas e demais elementos que interessam aos serviços.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AE7B45" w:rsidRDefault="00AE7B45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A empresa contratada antes de iniciar a obra deverá apresentar a ART de execução da obra e dos projetos complementares e manter na obra, a disposição da fiscalização, um diário de obras atualizado.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1F7161" w:rsidRDefault="007015B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Será executada mecanicamente e</w:t>
      </w:r>
      <w:r w:rsidR="00AE7B45" w:rsidRPr="002C3970">
        <w:rPr>
          <w:bCs/>
          <w:sz w:val="20"/>
          <w:szCs w:val="20"/>
        </w:rPr>
        <w:t xml:space="preserve"> manualmente para obter perfeita conformação. Os cortes e ou aterros oriundos da modelagem deverão observar os níveis do projeto arquitetônico, feitas as respectivas compensações. </w:t>
      </w:r>
    </w:p>
    <w:p w:rsidR="002C3970" w:rsidRDefault="00AE7B45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lastRenderedPageBreak/>
        <w:t>Quando o volume de aterro</w:t>
      </w:r>
      <w:r w:rsidR="000F4CC8" w:rsidRPr="002C3970">
        <w:rPr>
          <w:bCs/>
          <w:sz w:val="20"/>
          <w:szCs w:val="20"/>
        </w:rPr>
        <w:t xml:space="preserve">, da própria obra ou importado, o exigir será espalhado com equipamento mecânico ou retroescavadeira. Para pequenos volumes o aterro será espalhado manualmente e compactado com compactador vibratório. </w:t>
      </w:r>
    </w:p>
    <w:p w:rsidR="007D1218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0F4CC8" w:rsidRDefault="000F4CC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O aterro deverá ser de boa qualidade, tecnicamente recomendado. Quando ocorrer aterro ou escavação em local, com árvores ou mudas de plantas, será imprescindível a consulta à fiscalização, para que sejam tomadas as medidas cabíveis.</w:t>
      </w:r>
    </w:p>
    <w:p w:rsidR="007D1218" w:rsidRPr="002C3970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ED07F8" w:rsidRPr="002C3970" w:rsidRDefault="00ED07F8" w:rsidP="001F7161">
      <w:p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</w:p>
    <w:p w:rsidR="00B748ED" w:rsidRPr="002C3970" w:rsidRDefault="000F4CC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/>
          <w:bCs/>
          <w:sz w:val="20"/>
          <w:szCs w:val="20"/>
        </w:rPr>
        <w:t>ATERROS</w:t>
      </w:r>
      <w:r w:rsidRPr="002C3970">
        <w:rPr>
          <w:bCs/>
          <w:sz w:val="20"/>
          <w:szCs w:val="20"/>
        </w:rPr>
        <w:t xml:space="preserve">: </w:t>
      </w:r>
      <w:r w:rsidR="007015B7" w:rsidRPr="002C3970">
        <w:rPr>
          <w:bCs/>
          <w:sz w:val="20"/>
          <w:szCs w:val="20"/>
        </w:rPr>
        <w:t>Os trabalhos de aterro e reaterro de cavas de fundações e outras parte da obra, com</w:t>
      </w:r>
      <w:r w:rsidR="007D1218">
        <w:rPr>
          <w:bCs/>
          <w:sz w:val="20"/>
          <w:szCs w:val="20"/>
        </w:rPr>
        <w:t>o enchimento dos pilares e vigas</w:t>
      </w:r>
      <w:r w:rsidR="007015B7" w:rsidRPr="002C3970">
        <w:rPr>
          <w:bCs/>
          <w:sz w:val="20"/>
          <w:szCs w:val="20"/>
        </w:rPr>
        <w:t>, serão executados com material escolhido, sem detritos vegetais ou entelho de obra, em camadas sucessivas de 20 centímetros de espessura no máximo, úmidas e energicamente apiloadas. Fica a cargo da contratada todo e qualquer transporte de materiais, tanto a utilizar como ex</w:t>
      </w:r>
      <w:r w:rsidR="00B748ED" w:rsidRPr="002C3970">
        <w:rPr>
          <w:bCs/>
          <w:sz w:val="20"/>
          <w:szCs w:val="20"/>
        </w:rPr>
        <w:t>cedentes, independente da distância de transporte e tipo de veículo utilizado.</w:t>
      </w:r>
    </w:p>
    <w:p w:rsidR="00C62C47" w:rsidRPr="007D1218" w:rsidRDefault="00C62C47" w:rsidP="007D1218">
      <w:pPr>
        <w:pStyle w:val="Ttulo1"/>
        <w:numPr>
          <w:ilvl w:val="0"/>
          <w:numId w:val="0"/>
        </w:numPr>
        <w:jc w:val="both"/>
        <w:rPr>
          <w:rFonts w:ascii="Times New Roman" w:hAnsi="Times New Roman"/>
        </w:rPr>
      </w:pPr>
    </w:p>
    <w:p w:rsidR="00C62C47" w:rsidRPr="002C3970" w:rsidRDefault="00C62C47" w:rsidP="003979D6">
      <w:pPr>
        <w:pStyle w:val="Ttulo1"/>
        <w:numPr>
          <w:ilvl w:val="0"/>
          <w:numId w:val="0"/>
        </w:numPr>
        <w:jc w:val="both"/>
        <w:rPr>
          <w:rFonts w:ascii="Times New Roman" w:hAnsi="Times New Roman"/>
        </w:rPr>
      </w:pPr>
    </w:p>
    <w:p w:rsidR="00C62C47" w:rsidRPr="002C3970" w:rsidRDefault="00C62C47" w:rsidP="003979D6">
      <w:pPr>
        <w:spacing w:line="360" w:lineRule="auto"/>
        <w:jc w:val="both"/>
        <w:rPr>
          <w:sz w:val="20"/>
          <w:szCs w:val="20"/>
        </w:rPr>
      </w:pPr>
    </w:p>
    <w:p w:rsidR="00C62C47" w:rsidRDefault="00C62C47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t>Estrutura</w:t>
      </w:r>
    </w:p>
    <w:p w:rsidR="007D1218" w:rsidRPr="007D1218" w:rsidRDefault="007D1218" w:rsidP="007D1218"/>
    <w:p w:rsidR="00C62C47" w:rsidRPr="002C3970" w:rsidRDefault="00C62C47" w:rsidP="003979D6">
      <w:pPr>
        <w:jc w:val="both"/>
      </w:pPr>
    </w:p>
    <w:p w:rsidR="002C3970" w:rsidRDefault="00C62C4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bCs/>
          <w:sz w:val="20"/>
          <w:szCs w:val="20"/>
        </w:rPr>
        <w:t xml:space="preserve">Serão executadas em concreto armado obedecendo aos detalhes normativos da NB6118/03. </w:t>
      </w:r>
      <w:r w:rsidRPr="002C3970">
        <w:rPr>
          <w:sz w:val="20"/>
          <w:szCs w:val="20"/>
        </w:rPr>
        <w:t xml:space="preserve">As formas serão feitas com tábuas apropriadas para caixaria, devendo ter as tábuas espessura mínima de </w:t>
      </w:r>
      <w:proofErr w:type="gramStart"/>
      <w:r w:rsidRPr="002C3970">
        <w:rPr>
          <w:sz w:val="20"/>
          <w:szCs w:val="20"/>
        </w:rPr>
        <w:t>2</w:t>
      </w:r>
      <w:proofErr w:type="gramEnd"/>
      <w:r w:rsidRPr="002C3970">
        <w:rPr>
          <w:sz w:val="20"/>
          <w:szCs w:val="20"/>
        </w:rPr>
        <w:t xml:space="preserve"> cm. A caixaria será sarrafeada com uma distância máxima de 40 cm. As escoras serão colocadas a uma distância máxima de 100 cm umas das outras. </w:t>
      </w:r>
    </w:p>
    <w:p w:rsidR="007D1218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2C3970" w:rsidRDefault="00C62C4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 xml:space="preserve">A armadura deverá ter o cobrimento mínimo de 2.5 cm e ser amarrada com arame recozido. </w:t>
      </w:r>
    </w:p>
    <w:p w:rsidR="007D1218" w:rsidRDefault="007D1218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C62C47" w:rsidRPr="002C3970" w:rsidRDefault="00C62C4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sz w:val="20"/>
          <w:szCs w:val="20"/>
        </w:rPr>
        <w:t xml:space="preserve">O concreto deverá apresentar a resistência mínima de 20 </w:t>
      </w:r>
      <w:proofErr w:type="gramStart"/>
      <w:r w:rsidRPr="002C3970">
        <w:rPr>
          <w:sz w:val="20"/>
          <w:szCs w:val="20"/>
        </w:rPr>
        <w:t>MPa</w:t>
      </w:r>
      <w:proofErr w:type="gramEnd"/>
      <w:r w:rsidRPr="002C3970">
        <w:rPr>
          <w:sz w:val="20"/>
          <w:szCs w:val="20"/>
        </w:rPr>
        <w:t>. Os baldrames serão impermeabilizados com a adição de impermeabilizantes líquidos.</w:t>
      </w:r>
    </w:p>
    <w:p w:rsidR="00FE71AB" w:rsidRPr="002C3970" w:rsidRDefault="00FE71AB" w:rsidP="00FE71A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FE71AB" w:rsidRPr="002C3970" w:rsidRDefault="00FE71AB" w:rsidP="00FE71A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C62C47" w:rsidRDefault="00C62C47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t>Limpeza da Obra</w:t>
      </w:r>
    </w:p>
    <w:p w:rsidR="007D1218" w:rsidRPr="007D1218" w:rsidRDefault="007D1218" w:rsidP="007D1218"/>
    <w:p w:rsidR="00C62C47" w:rsidRPr="002C3970" w:rsidRDefault="00C62C47" w:rsidP="003979D6">
      <w:pPr>
        <w:jc w:val="both"/>
      </w:pPr>
    </w:p>
    <w:p w:rsidR="00C62C47" w:rsidRPr="002C3970" w:rsidRDefault="00C62C47" w:rsidP="002C3970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bCs/>
          <w:sz w:val="20"/>
          <w:szCs w:val="20"/>
        </w:rPr>
        <w:t>Ao final da reforma, será removido todo o entulho e feita limpeza geral da obra.</w:t>
      </w:r>
    </w:p>
    <w:p w:rsidR="00C62C47" w:rsidRDefault="00C62C47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bCs/>
          <w:sz w:val="20"/>
          <w:szCs w:val="20"/>
        </w:rPr>
      </w:pPr>
    </w:p>
    <w:p w:rsidR="001F7161" w:rsidRPr="002C3970" w:rsidRDefault="001F7161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bCs/>
          <w:sz w:val="20"/>
          <w:szCs w:val="20"/>
        </w:rPr>
      </w:pPr>
    </w:p>
    <w:p w:rsidR="00C62C47" w:rsidRDefault="00C62C47" w:rsidP="003979D6">
      <w:pPr>
        <w:pStyle w:val="Ttulo1"/>
        <w:jc w:val="both"/>
        <w:rPr>
          <w:rFonts w:ascii="Times New Roman" w:hAnsi="Times New Roman"/>
        </w:rPr>
      </w:pPr>
      <w:r w:rsidRPr="002C3970">
        <w:rPr>
          <w:rFonts w:ascii="Times New Roman" w:hAnsi="Times New Roman"/>
        </w:rPr>
        <w:lastRenderedPageBreak/>
        <w:t>Considerações Gerais</w:t>
      </w:r>
    </w:p>
    <w:p w:rsidR="007D1218" w:rsidRPr="007D1218" w:rsidRDefault="007D1218" w:rsidP="007D1218"/>
    <w:p w:rsidR="00C62C47" w:rsidRPr="002C3970" w:rsidRDefault="00C62C47" w:rsidP="003979D6">
      <w:pPr>
        <w:jc w:val="both"/>
      </w:pPr>
    </w:p>
    <w:p w:rsidR="00C62C47" w:rsidRDefault="00C62C47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 xml:space="preserve">A contratada deverá colocar placa indicativa da obra com os dizeres e logotipos orientados pela Secretaria Municipal de </w:t>
      </w:r>
      <w:r w:rsidR="00A22F95" w:rsidRPr="002C3970">
        <w:rPr>
          <w:bCs/>
          <w:sz w:val="20"/>
          <w:szCs w:val="20"/>
        </w:rPr>
        <w:t>Planejamento, que deverá seguir o padrão estabelecido pelos órgãos financiadores do recurso e deverá ser afixada em local visível e de destaque.</w:t>
      </w:r>
    </w:p>
    <w:p w:rsidR="007D1218" w:rsidRPr="002C3970" w:rsidRDefault="007D1218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</w:p>
    <w:p w:rsidR="007D1218" w:rsidRDefault="00A22F95" w:rsidP="007D1218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 xml:space="preserve">A obra será fiscalizada por profissional designado pela Prefeitura Municipal, </w:t>
      </w:r>
      <w:proofErr w:type="gramStart"/>
      <w:r w:rsidR="001F7161">
        <w:rPr>
          <w:bCs/>
          <w:sz w:val="20"/>
          <w:szCs w:val="20"/>
        </w:rPr>
        <w:t>cabe</w:t>
      </w:r>
      <w:proofErr w:type="gramEnd"/>
      <w:r w:rsidRPr="002C3970">
        <w:rPr>
          <w:bCs/>
          <w:sz w:val="20"/>
          <w:szCs w:val="20"/>
        </w:rPr>
        <w:t xml:space="preserve"> a contratada facilitar o acesso as informações necessárias ao bom e completo desempenho do fiscal.</w:t>
      </w:r>
    </w:p>
    <w:p w:rsidR="007D1218" w:rsidRPr="002C3970" w:rsidRDefault="007D1218" w:rsidP="007D1218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A22F95" w:rsidRDefault="00A22F95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Cabe a Secretaria Municipal de Planejamento do município de Nova Veneza, dirimir quaisquer dúvidas do presente memorial descritivo e projetos.</w:t>
      </w:r>
    </w:p>
    <w:p w:rsidR="007D1218" w:rsidRPr="002C3970" w:rsidRDefault="007D1218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A22F95" w:rsidRDefault="00A22F95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Caso haja divergências entre as medidas tomadas em escala e medidas determinadas por cotas, prevalecerão sempre as últimas.</w:t>
      </w:r>
    </w:p>
    <w:p w:rsidR="007D1218" w:rsidRPr="002C3970" w:rsidRDefault="007D1218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A22F95" w:rsidRDefault="00A22F95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  <w:r w:rsidRPr="002C3970">
        <w:rPr>
          <w:bCs/>
          <w:sz w:val="20"/>
          <w:szCs w:val="20"/>
        </w:rPr>
        <w:t>A contratada assumirá integral responsabilidade pela boa execução e eficiência dos serviços a executar, de acordo com as especificações Técnicas, sendo também responsável pelos danos causados decorrentes da má execução dos serviços.</w:t>
      </w:r>
    </w:p>
    <w:p w:rsidR="007D1218" w:rsidRPr="002C3970" w:rsidRDefault="007D1218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bCs/>
          <w:sz w:val="20"/>
          <w:szCs w:val="20"/>
        </w:rPr>
      </w:pPr>
    </w:p>
    <w:p w:rsidR="00A22F95" w:rsidRPr="002C3970" w:rsidRDefault="00A22F95" w:rsidP="001F7161">
      <w:pPr>
        <w:autoSpaceDE w:val="0"/>
        <w:autoSpaceDN w:val="0"/>
        <w:adjustRightInd w:val="0"/>
        <w:spacing w:line="360" w:lineRule="auto"/>
        <w:ind w:left="720" w:firstLine="696"/>
        <w:jc w:val="both"/>
        <w:rPr>
          <w:sz w:val="20"/>
          <w:szCs w:val="20"/>
        </w:rPr>
      </w:pPr>
      <w:r w:rsidRPr="002C3970">
        <w:rPr>
          <w:bCs/>
          <w:sz w:val="20"/>
          <w:szCs w:val="20"/>
        </w:rPr>
        <w:t>A boa qualidade dos materiais, serviços e instalações a cargo da contratada, determinados através de verificações, ensaios e provas aconselháveis para cada caso, serão condições prévias e indispensáveis para o recebimento dos mesmos.</w:t>
      </w:r>
    </w:p>
    <w:p w:rsidR="00C62C47" w:rsidRPr="002C3970" w:rsidRDefault="00C62C47" w:rsidP="003979D6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C62C47" w:rsidRPr="002C3970" w:rsidRDefault="00C62C47" w:rsidP="003979D6">
      <w:pPr>
        <w:pStyle w:val="Ttulo1"/>
        <w:numPr>
          <w:ilvl w:val="0"/>
          <w:numId w:val="0"/>
        </w:numPr>
        <w:ind w:left="432" w:hanging="432"/>
        <w:jc w:val="both"/>
        <w:rPr>
          <w:rFonts w:ascii="Times New Roman" w:hAnsi="Times New Roman"/>
        </w:rPr>
      </w:pPr>
    </w:p>
    <w:p w:rsidR="00C62C47" w:rsidRPr="002C3970" w:rsidRDefault="00C62C47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bCs/>
          <w:sz w:val="20"/>
          <w:szCs w:val="20"/>
        </w:rPr>
      </w:pPr>
    </w:p>
    <w:p w:rsidR="00C62C47" w:rsidRPr="002C3970" w:rsidRDefault="00C62C47" w:rsidP="003979D6">
      <w:pPr>
        <w:autoSpaceDE w:val="0"/>
        <w:autoSpaceDN w:val="0"/>
        <w:adjustRightInd w:val="0"/>
        <w:spacing w:line="360" w:lineRule="auto"/>
        <w:ind w:left="720"/>
        <w:jc w:val="both"/>
        <w:rPr>
          <w:sz w:val="20"/>
          <w:szCs w:val="20"/>
        </w:rPr>
      </w:pPr>
    </w:p>
    <w:p w:rsidR="00C62C47" w:rsidRPr="002C3970" w:rsidRDefault="00D85432" w:rsidP="003979D6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Nova Veneza, 22 de Março de 2023</w:t>
      </w:r>
      <w:r w:rsidR="00C62C47" w:rsidRPr="002C3970">
        <w:rPr>
          <w:sz w:val="20"/>
          <w:szCs w:val="20"/>
        </w:rPr>
        <w:t>.</w:t>
      </w:r>
    </w:p>
    <w:p w:rsidR="00A93B59" w:rsidRPr="002C3970" w:rsidRDefault="00A93B59" w:rsidP="003979D6">
      <w:pPr>
        <w:jc w:val="both"/>
      </w:pPr>
    </w:p>
    <w:p w:rsidR="00A22F95" w:rsidRPr="002C3970" w:rsidRDefault="00A22F95" w:rsidP="003979D6">
      <w:pPr>
        <w:jc w:val="both"/>
      </w:pPr>
    </w:p>
    <w:p w:rsidR="00A22F95" w:rsidRPr="002C3970" w:rsidRDefault="00A22F95" w:rsidP="003979D6">
      <w:pPr>
        <w:jc w:val="both"/>
      </w:pPr>
    </w:p>
    <w:p w:rsidR="00A22F95" w:rsidRPr="002C3970" w:rsidRDefault="00A22F95" w:rsidP="003979D6">
      <w:pPr>
        <w:jc w:val="both"/>
      </w:pPr>
    </w:p>
    <w:p w:rsidR="00A22F95" w:rsidRPr="002C3970" w:rsidRDefault="003979D6" w:rsidP="003979D6">
      <w:pPr>
        <w:jc w:val="both"/>
      </w:pPr>
      <w:r w:rsidRPr="002C3970">
        <w:t xml:space="preserve">                                                Eng.º Ricardo Brogni</w:t>
      </w:r>
    </w:p>
    <w:p w:rsidR="003979D6" w:rsidRPr="002C3970" w:rsidRDefault="003979D6" w:rsidP="003979D6">
      <w:pPr>
        <w:jc w:val="both"/>
      </w:pPr>
      <w:r w:rsidRPr="002C3970">
        <w:t xml:space="preserve">                                                CREA/SC 067.445-4</w:t>
      </w:r>
    </w:p>
    <w:p w:rsidR="00A22F95" w:rsidRPr="002C3970" w:rsidRDefault="003979D6" w:rsidP="003979D6">
      <w:pPr>
        <w:jc w:val="both"/>
      </w:pPr>
      <w:r w:rsidRPr="002C3970">
        <w:t xml:space="preserve"> </w:t>
      </w:r>
    </w:p>
    <w:sectPr w:rsidR="00A22F95" w:rsidRPr="002C39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C0680"/>
    <w:multiLevelType w:val="hybridMultilevel"/>
    <w:tmpl w:val="F37EAE2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5202DF"/>
    <w:multiLevelType w:val="hybridMultilevel"/>
    <w:tmpl w:val="8CE4A9B2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C4106E"/>
    <w:multiLevelType w:val="multilevel"/>
    <w:tmpl w:val="F59036F8"/>
    <w:lvl w:ilvl="0">
      <w:start w:val="1"/>
      <w:numFmt w:val="decimal"/>
      <w:pStyle w:val="Ttulo1"/>
      <w:lvlText w:val="%1"/>
      <w:lvlJc w:val="left"/>
      <w:pPr>
        <w:tabs>
          <w:tab w:val="num" w:pos="4402"/>
        </w:tabs>
        <w:ind w:left="440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005"/>
    <w:rsid w:val="000F4CC8"/>
    <w:rsid w:val="00104DAF"/>
    <w:rsid w:val="001F7161"/>
    <w:rsid w:val="002357BB"/>
    <w:rsid w:val="002C3970"/>
    <w:rsid w:val="003979D6"/>
    <w:rsid w:val="003E717A"/>
    <w:rsid w:val="00457C4D"/>
    <w:rsid w:val="004A685C"/>
    <w:rsid w:val="005777D5"/>
    <w:rsid w:val="005B11C0"/>
    <w:rsid w:val="006E2700"/>
    <w:rsid w:val="007015B7"/>
    <w:rsid w:val="007C15CB"/>
    <w:rsid w:val="007D1218"/>
    <w:rsid w:val="00840A5A"/>
    <w:rsid w:val="00841CCA"/>
    <w:rsid w:val="008C4388"/>
    <w:rsid w:val="00A22F95"/>
    <w:rsid w:val="00A93B59"/>
    <w:rsid w:val="00AE7B45"/>
    <w:rsid w:val="00AF49CB"/>
    <w:rsid w:val="00B4658A"/>
    <w:rsid w:val="00B748ED"/>
    <w:rsid w:val="00B84C6B"/>
    <w:rsid w:val="00C62C47"/>
    <w:rsid w:val="00C90005"/>
    <w:rsid w:val="00CF5BC2"/>
    <w:rsid w:val="00D85432"/>
    <w:rsid w:val="00DE3C74"/>
    <w:rsid w:val="00ED07F8"/>
    <w:rsid w:val="00FE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F49CB"/>
    <w:pPr>
      <w:keepNext/>
      <w:numPr>
        <w:numId w:val="1"/>
      </w:numPr>
      <w:tabs>
        <w:tab w:val="clear" w:pos="4402"/>
        <w:tab w:val="num" w:pos="432"/>
      </w:tabs>
      <w:spacing w:line="360" w:lineRule="auto"/>
      <w:ind w:left="432"/>
      <w:outlineLvl w:val="0"/>
    </w:pPr>
    <w:rPr>
      <w:rFonts w:ascii="Verdana" w:hAnsi="Verdana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2C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CB"/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2C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2C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2C4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F49CB"/>
    <w:pPr>
      <w:keepNext/>
      <w:numPr>
        <w:numId w:val="1"/>
      </w:numPr>
      <w:tabs>
        <w:tab w:val="clear" w:pos="4402"/>
        <w:tab w:val="num" w:pos="432"/>
      </w:tabs>
      <w:spacing w:line="360" w:lineRule="auto"/>
      <w:ind w:left="432"/>
      <w:outlineLvl w:val="0"/>
    </w:pPr>
    <w:rPr>
      <w:rFonts w:ascii="Verdana" w:hAnsi="Verdana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2C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CB"/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2C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2C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2C4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PLANEJAMENTO3</dc:creator>
  <cp:lastModifiedBy>PLANEJAMENTO3</cp:lastModifiedBy>
  <cp:revision>2</cp:revision>
  <cp:lastPrinted>2023-03-22T13:07:00Z</cp:lastPrinted>
  <dcterms:created xsi:type="dcterms:W3CDTF">2023-04-04T16:13:00Z</dcterms:created>
  <dcterms:modified xsi:type="dcterms:W3CDTF">2023-04-04T16:13:00Z</dcterms:modified>
</cp:coreProperties>
</file>